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66" w:rsidRDefault="00AA4766" w:rsidP="009C2A93">
      <w:pPr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"https://s-english.ru/uprazhneniya/prepositions-of-place" </w:instrText>
      </w:r>
      <w:r>
        <w:fldChar w:fldCharType="separate"/>
      </w:r>
      <w:r>
        <w:rPr>
          <w:rStyle w:val="a4"/>
        </w:rPr>
        <w:t>https://s-english.ru/uprazhneniya/prepositions-of-place</w:t>
      </w:r>
      <w:r>
        <w:fldChar w:fldCharType="end"/>
      </w:r>
    </w:p>
    <w:p w:rsidR="00AA4766" w:rsidRDefault="00AA4766" w:rsidP="009C2A9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</w:pPr>
    </w:p>
    <w:p w:rsidR="009C2A93" w:rsidRDefault="009C2A93" w:rsidP="009C2A9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</w:pPr>
      <w:r w:rsidRPr="009C2A93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Упражнения "Предлоги места" (с ответами)</w:t>
      </w:r>
    </w:p>
    <w:p w:rsidR="00AF4414" w:rsidRPr="009C2A93" w:rsidRDefault="00AF4414" w:rsidP="009C2A9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</w:pPr>
    </w:p>
    <w:p w:rsidR="009C2A93" w:rsidRPr="00AF4414" w:rsidRDefault="009C2A93" w:rsidP="009C2A93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1. Поставьте подходящий предлог:</w:t>
      </w:r>
      <w:r w:rsidRPr="00AF4414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shd w:val="clear" w:color="auto" w:fill="CCFFFF"/>
          <w:lang w:eastAsia="ru-RU"/>
        </w:rPr>
        <w:t> </w:t>
      </w:r>
      <w:proofErr w:type="spellStart"/>
      <w:r w:rsidRPr="00AF4414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shd w:val="clear" w:color="auto" w:fill="CCFFFF"/>
          <w:lang w:eastAsia="ru-RU"/>
        </w:rPr>
        <w:t>in</w:t>
      </w:r>
      <w:proofErr w:type="spellEnd"/>
      <w:r w:rsidRPr="00AF4414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AF4414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shd w:val="clear" w:color="auto" w:fill="CCFFFF"/>
          <w:lang w:eastAsia="ru-RU"/>
        </w:rPr>
        <w:t>at</w:t>
      </w:r>
      <w:proofErr w:type="spellEnd"/>
      <w:r w:rsidRPr="00AF4414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 или </w:t>
      </w:r>
      <w:proofErr w:type="spellStart"/>
      <w:r w:rsidRPr="00AF4414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shd w:val="clear" w:color="auto" w:fill="CCFFFF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.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My husband was born … Germany.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(Мой муж родился в Германии.)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The dog is sleeping … the grass … our garden.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(Собака спит на траве в нашем саду.)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There are two funny posters … the wall … my bedroom.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(На стене в моей спальне висят два забавных постера.)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gram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Let’s</w:t>
      </w:r>
      <w:proofErr w:type="gram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 meet … the bus station.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(Давай встретимся на автовокзале.)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My room was … the third floor.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(Моя комната была на третьем этаже.)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He left his bicycle … the pavement.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(Он оставил велосипед на тротуаре.)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There is a big hole … my pocket.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(В моем кармане большая дыра.)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Have you heard some noise … the street?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(Ты слышал какой-то шум на улице?)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My favorite restaurant is … King </w:t>
      </w:r>
      <w:proofErr w:type="gram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street</w:t>
      </w:r>
      <w:proofErr w:type="gram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(Мой любимый ресторан находится на Кинг стрит.)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I think I know this girl … the picture.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(Кажется, я знаю эту девушку на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фоторграфии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.)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A huge fly was creeping … the picture.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(Огромная муха ползала по фотографии.)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I prefer to spend my weekends … home.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(Я предпочитаю проводить выходные дома.)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Look at those black clouds … the sky.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(Посмотри на те черные тучи в небе.)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You should turn left … the traffic lights.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(Тебе нужно повернуть налево у светофора.)</w:t>
      </w:r>
    </w:p>
    <w:p w:rsidR="009C2A93" w:rsidRPr="00AF4414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Sophie is … the dentist’s now.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(Софи у стоматолога сейчас.)</w:t>
      </w:r>
    </w:p>
    <w:p w:rsidR="009C2A93" w:rsidRDefault="009C2A93" w:rsidP="009C2A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Tom usually has breakfast … school.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(Том обычно завтракает в школе.)</w:t>
      </w:r>
    </w:p>
    <w:p w:rsidR="00AF4414" w:rsidRPr="00AF4414" w:rsidRDefault="00AF4414" w:rsidP="00AF4414">
      <w:pPr>
        <w:spacing w:after="0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</w:p>
    <w:p w:rsidR="009C2A93" w:rsidRPr="00AF4414" w:rsidRDefault="009C2A93" w:rsidP="009C2A93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2. Выберите подходящий предлог и переведите предложения.</w:t>
      </w:r>
    </w:p>
    <w:p w:rsidR="009C2A93" w:rsidRPr="00AF4414" w:rsidRDefault="009C2A93" w:rsidP="009C2A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The clock hangs on the </w:t>
      </w:r>
      <w:proofErr w:type="gram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wall, …</w:t>
      </w:r>
      <w:proofErr w:type="gram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 the table.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above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under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)</w:t>
      </w:r>
    </w:p>
    <w:p w:rsidR="009C2A93" w:rsidRPr="00AF4414" w:rsidRDefault="009C2A93" w:rsidP="009C2A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He has played Hamlet … the stage many times.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next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to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)</w:t>
      </w:r>
    </w:p>
    <w:p w:rsidR="009C2A93" w:rsidRPr="00AF4414" w:rsidRDefault="009C2A93" w:rsidP="009C2A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The bank is … the post-office and the beauty salon.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behind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at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between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)</w:t>
      </w:r>
    </w:p>
    <w:p w:rsidR="009C2A93" w:rsidRPr="00AF4414" w:rsidRDefault="009C2A93" w:rsidP="009C2A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The ball has rolled … the bed.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under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above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)</w:t>
      </w:r>
    </w:p>
    <w:p w:rsidR="009C2A93" w:rsidRPr="00AF4414" w:rsidRDefault="009C2A93" w:rsidP="009C2A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Bob and Jane were sitting in the café … each other. (between/behind/in front of)</w:t>
      </w:r>
    </w:p>
    <w:p w:rsidR="009C2A93" w:rsidRPr="00AF4414" w:rsidRDefault="009C2A93" w:rsidP="009C2A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The gym is … my college.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next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to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between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)</w:t>
      </w:r>
    </w:p>
    <w:p w:rsidR="009C2A93" w:rsidRPr="00AF4414" w:rsidRDefault="009C2A93" w:rsidP="009C2A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The monument is … the right.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at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)</w:t>
      </w:r>
    </w:p>
    <w:p w:rsidR="009C2A93" w:rsidRPr="00AF4414" w:rsidRDefault="009C2A93" w:rsidP="009C2A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The office address is … the top of the page.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at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above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)</w:t>
      </w:r>
    </w:p>
    <w:p w:rsidR="009C2A93" w:rsidRPr="00AF4414" w:rsidRDefault="009C2A93" w:rsidP="009C2A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lastRenderedPageBreak/>
        <w:t xml:space="preserve">He spends all his life … work.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at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)</w:t>
      </w:r>
    </w:p>
    <w:p w:rsidR="009C2A93" w:rsidRDefault="009C2A93" w:rsidP="009C2A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 xml:space="preserve">The kettle is boiling … the kitchen. 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(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at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)</w:t>
      </w:r>
    </w:p>
    <w:p w:rsidR="00AF4414" w:rsidRPr="00AF4414" w:rsidRDefault="00AF4414" w:rsidP="00AF4414">
      <w:pPr>
        <w:spacing w:after="0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9C2A93" w:rsidRPr="00AF4414" w:rsidRDefault="009C2A93" w:rsidP="009C2A93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 </w:t>
      </w:r>
      <w:r w:rsidRPr="00AF4414">
        <w:rPr>
          <w:rFonts w:ascii="Helvetica" w:eastAsia="Times New Roman" w:hAnsi="Helvetica" w:cs="Helvetica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3971925" cy="2889381"/>
            <wp:effectExtent l="0" t="0" r="0" b="6350"/>
            <wp:docPr id="1" name="Рисунок 1" descr="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с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39" cy="289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93" w:rsidRPr="00AF4414" w:rsidRDefault="009C2A93" w:rsidP="009C2A93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D5175"/>
          <w:sz w:val="28"/>
          <w:szCs w:val="28"/>
          <w:lang w:eastAsia="ru-RU"/>
        </w:rPr>
      </w:pPr>
      <w:r w:rsidRPr="00AF4414">
        <w:rPr>
          <w:rFonts w:ascii="Arial" w:eastAsia="Times New Roman" w:hAnsi="Arial" w:cs="Arial"/>
          <w:color w:val="3D5175"/>
          <w:sz w:val="28"/>
          <w:szCs w:val="28"/>
          <w:lang w:eastAsia="ru-RU"/>
        </w:rPr>
        <w:t>Ответы:</w:t>
      </w:r>
    </w:p>
    <w:p w:rsidR="009C2A93" w:rsidRPr="00AF4414" w:rsidRDefault="009C2A93" w:rsidP="009C2A93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1.</w:t>
      </w:r>
    </w:p>
    <w:p w:rsidR="009C2A93" w:rsidRPr="00AF4414" w:rsidRDefault="009C2A93" w:rsidP="009C2A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                                                        9.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</w:p>
    <w:p w:rsidR="009C2A93" w:rsidRPr="00AF4414" w:rsidRDefault="009C2A93" w:rsidP="009C2A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–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                                               10.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</w:p>
    <w:p w:rsidR="009C2A93" w:rsidRPr="00AF4414" w:rsidRDefault="009C2A93" w:rsidP="009C2A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–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                                                11.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</w:p>
    <w:p w:rsidR="009C2A93" w:rsidRPr="00AF4414" w:rsidRDefault="009C2A93" w:rsidP="009C2A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at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                                                        12.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at</w:t>
      </w:r>
      <w:proofErr w:type="spellEnd"/>
    </w:p>
    <w:p w:rsidR="009C2A93" w:rsidRPr="00AF4414" w:rsidRDefault="009C2A93" w:rsidP="009C2A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                                                       13.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</w:p>
    <w:p w:rsidR="009C2A93" w:rsidRPr="00AF4414" w:rsidRDefault="009C2A93" w:rsidP="009C2A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                                                       14.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at</w:t>
      </w:r>
      <w:proofErr w:type="spellEnd"/>
    </w:p>
    <w:p w:rsidR="009C2A93" w:rsidRPr="00AF4414" w:rsidRDefault="009C2A93" w:rsidP="009C2A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                                                        15.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at</w:t>
      </w:r>
      <w:proofErr w:type="spellEnd"/>
    </w:p>
    <w:p w:rsidR="009C2A93" w:rsidRPr="00AF4414" w:rsidRDefault="009C2A93" w:rsidP="009C2A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/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                                                  16.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аt</w:t>
      </w:r>
      <w:proofErr w:type="spellEnd"/>
    </w:p>
    <w:p w:rsidR="009C2A93" w:rsidRPr="00AF4414" w:rsidRDefault="009C2A93" w:rsidP="009C2A93">
      <w:pPr>
        <w:spacing w:after="150" w:line="240" w:lineRule="auto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2.</w:t>
      </w:r>
    </w:p>
    <w:p w:rsidR="009C2A93" w:rsidRPr="00AF4414" w:rsidRDefault="009C2A93" w:rsidP="009C2A9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above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(Часы висят на стене, 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bdr w:val="none" w:sz="0" w:space="0" w:color="auto" w:frame="1"/>
          <w:shd w:val="clear" w:color="auto" w:fill="CCFFFF"/>
          <w:lang w:eastAsia="ru-RU"/>
        </w:rPr>
        <w:t>над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 столом.)</w:t>
      </w:r>
    </w:p>
    <w:p w:rsidR="009C2A93" w:rsidRPr="00AF4414" w:rsidRDefault="009C2A93" w:rsidP="009C2A9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(Он играл Гамлета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bdr w:val="none" w:sz="0" w:space="0" w:color="auto" w:frame="1"/>
          <w:shd w:val="clear" w:color="auto" w:fill="CCFFFF"/>
          <w:lang w:eastAsia="ru-RU"/>
        </w:rPr>
        <w:t> на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 сцене много раз.)</w:t>
      </w:r>
    </w:p>
    <w:p w:rsidR="009C2A93" w:rsidRPr="00AF4414" w:rsidRDefault="009C2A93" w:rsidP="009C2A9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between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(Банк находится 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bdr w:val="none" w:sz="0" w:space="0" w:color="auto" w:frame="1"/>
          <w:shd w:val="clear" w:color="auto" w:fill="CCFFFF"/>
          <w:lang w:eastAsia="ru-RU"/>
        </w:rPr>
        <w:t>между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 почтой и салоном красоты.)</w:t>
      </w:r>
    </w:p>
    <w:p w:rsidR="009C2A93" w:rsidRPr="00AF4414" w:rsidRDefault="009C2A93" w:rsidP="009C2A9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under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(Мяч укатился 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bdr w:val="none" w:sz="0" w:space="0" w:color="auto" w:frame="1"/>
          <w:shd w:val="clear" w:color="auto" w:fill="CCFFFF"/>
          <w:lang w:eastAsia="ru-RU"/>
        </w:rPr>
        <w:t>под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 кровать.)</w:t>
      </w:r>
    </w:p>
    <w:p w:rsidR="009C2A93" w:rsidRPr="00AF4414" w:rsidRDefault="009C2A93" w:rsidP="009C2A9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front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of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(Боб и Джейн сидели в кафе друг 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bdr w:val="none" w:sz="0" w:space="0" w:color="auto" w:frame="1"/>
          <w:shd w:val="clear" w:color="auto" w:fill="CCFFFF"/>
          <w:lang w:eastAsia="ru-RU"/>
        </w:rPr>
        <w:t>перед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 другом.)</w:t>
      </w:r>
    </w:p>
    <w:p w:rsidR="009C2A93" w:rsidRPr="00AF4414" w:rsidRDefault="009C2A93" w:rsidP="009C2A9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next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</w:t>
      </w: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to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(Спортзал находится 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bdr w:val="none" w:sz="0" w:space="0" w:color="auto" w:frame="1"/>
          <w:shd w:val="clear" w:color="auto" w:fill="CCFFFF"/>
          <w:lang w:eastAsia="ru-RU"/>
        </w:rPr>
        <w:t>рядом с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 моим колледжем.)</w:t>
      </w:r>
    </w:p>
    <w:p w:rsidR="009C2A93" w:rsidRPr="00AF4414" w:rsidRDefault="009C2A93" w:rsidP="009C2A9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on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(Памятник находится справа.)</w:t>
      </w:r>
    </w:p>
    <w:p w:rsidR="009C2A93" w:rsidRPr="00AF4414" w:rsidRDefault="009C2A93" w:rsidP="009C2A9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at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(Адрес офиса – 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bdr w:val="none" w:sz="0" w:space="0" w:color="auto" w:frame="1"/>
          <w:shd w:val="clear" w:color="auto" w:fill="CCFFFF"/>
          <w:lang w:eastAsia="ru-RU"/>
        </w:rPr>
        <w:t>в 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верхней части страницы.)</w:t>
      </w:r>
    </w:p>
    <w:p w:rsidR="009C2A93" w:rsidRPr="00AF4414" w:rsidRDefault="009C2A93" w:rsidP="009C2A9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at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(Он проводит всю свою жизнь 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bdr w:val="none" w:sz="0" w:space="0" w:color="auto" w:frame="1"/>
          <w:shd w:val="clear" w:color="auto" w:fill="CCFFFF"/>
          <w:lang w:eastAsia="ru-RU"/>
        </w:rPr>
        <w:t>на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 работе.)</w:t>
      </w:r>
    </w:p>
    <w:p w:rsidR="009C2A93" w:rsidRPr="00AF4414" w:rsidRDefault="009C2A93" w:rsidP="009C2A9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in</w:t>
      </w:r>
      <w:proofErr w:type="spellEnd"/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(Чайник кипит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bdr w:val="none" w:sz="0" w:space="0" w:color="auto" w:frame="1"/>
          <w:shd w:val="clear" w:color="auto" w:fill="CCFFFF"/>
          <w:lang w:eastAsia="ru-RU"/>
        </w:rPr>
        <w:t> на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 кухне.)</w:t>
      </w:r>
      <w:r w:rsidRPr="00AF4414">
        <w:rPr>
          <w:rFonts w:ascii="Helvetica" w:eastAsia="Times New Roman" w:hAnsi="Helvetica" w:cs="Helvetica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2D1F6D" w:rsidRDefault="002D1F6D"/>
    <w:sectPr w:rsidR="002D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5591"/>
    <w:multiLevelType w:val="multilevel"/>
    <w:tmpl w:val="DF9C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A4563"/>
    <w:multiLevelType w:val="multilevel"/>
    <w:tmpl w:val="6B72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04E31"/>
    <w:multiLevelType w:val="multilevel"/>
    <w:tmpl w:val="C17A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D2BE8"/>
    <w:multiLevelType w:val="multilevel"/>
    <w:tmpl w:val="227E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FC"/>
    <w:rsid w:val="000050FC"/>
    <w:rsid w:val="002D1F6D"/>
    <w:rsid w:val="009C2A93"/>
    <w:rsid w:val="00AA4766"/>
    <w:rsid w:val="00A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B183F-0027-4017-B224-BCE6324A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2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2020-04-11T11:20:00Z</dcterms:created>
  <dcterms:modified xsi:type="dcterms:W3CDTF">2023-06-28T18:44:00Z</dcterms:modified>
</cp:coreProperties>
</file>